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DA2758">
        <w:rPr>
          <w:rFonts w:ascii="Times New Roman" w:hAnsi="Times New Roman" w:cs="Times New Roman"/>
          <w:sz w:val="28"/>
          <w:szCs w:val="28"/>
        </w:rPr>
        <w:t>4 класса</w:t>
      </w:r>
    </w:p>
    <w:p w:rsidR="00EA4F3C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 xml:space="preserve">1.Повторение. </w:t>
      </w:r>
      <w:r w:rsidR="00DA2758">
        <w:rPr>
          <w:rFonts w:ascii="Times New Roman" w:hAnsi="Times New Roman" w:cs="Times New Roman"/>
          <w:sz w:val="28"/>
          <w:szCs w:val="28"/>
        </w:rPr>
        <w:t>Тональности с 4-мя знаками</w:t>
      </w:r>
      <w:r w:rsidR="00E24A87">
        <w:rPr>
          <w:rFonts w:ascii="Times New Roman" w:hAnsi="Times New Roman" w:cs="Times New Roman"/>
          <w:sz w:val="28"/>
          <w:szCs w:val="28"/>
        </w:rPr>
        <w:t xml:space="preserve"> при ключе.</w:t>
      </w:r>
    </w:p>
    <w:p w:rsidR="00E24A87" w:rsidRDefault="00E24A87">
      <w:pPr>
        <w:rPr>
          <w:rFonts w:ascii="Times New Roman" w:hAnsi="Times New Roman" w:cs="Times New Roman"/>
          <w:sz w:val="28"/>
          <w:szCs w:val="28"/>
        </w:rPr>
      </w:pPr>
      <w:bookmarkStart w:id="0" w:name="_Hlk37176827"/>
      <w:r>
        <w:rPr>
          <w:rFonts w:ascii="Times New Roman" w:hAnsi="Times New Roman" w:cs="Times New Roman"/>
          <w:sz w:val="28"/>
          <w:szCs w:val="28"/>
        </w:rPr>
        <w:t xml:space="preserve">Вспоминаем порядок написания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диезов: фа, до, соль, ре, ля, ми, си. Берем первые четыре – фа, до, соль, ре. От последнего поднимаемся на полтона вверх, получаем Ми мажор и до-диез минор. Проверьте у всех ли в нотной тетради построены эти гаммы. Не забываем, что в миноре строим 3 вида – натуральный( все ступени без изменения), гармонический ( повышается </w:t>
      </w:r>
      <w:bookmarkStart w:id="1" w:name="_Hlk37182492"/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E24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ступень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), мелодический (вверх повышаются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24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ступени, вниз как натуральный).</w:t>
      </w:r>
    </w:p>
    <w:p w:rsidR="00E24A87" w:rsidRDefault="00E24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Вспоминаем порядок написания бемолей: си, ми, ля, ре, соль, до, фа. Берем первые четыре – си, ми, ля, ре. Возвращаемся к предпоследнему бемолю, получаем Ля-бемоль мажор и фа минор.</w:t>
      </w:r>
      <w:r w:rsidR="00AB61B3">
        <w:rPr>
          <w:rFonts w:ascii="Times New Roman" w:hAnsi="Times New Roman" w:cs="Times New Roman"/>
          <w:sz w:val="28"/>
          <w:szCs w:val="28"/>
        </w:rPr>
        <w:t xml:space="preserve"> Проверяем наличие этих гамм в нотной тетради.</w:t>
      </w:r>
    </w:p>
    <w:p w:rsidR="00AB61B3" w:rsidRPr="00E24A87" w:rsidRDefault="00AB6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Поем гаммы с 4-мя знаками при ключе, называя при этом все диезы и бемоли.</w:t>
      </w:r>
    </w:p>
    <w:p w:rsidR="00E81059" w:rsidRDefault="00F974DF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3.</w:t>
      </w:r>
      <w:r w:rsidR="00AB61B3">
        <w:rPr>
          <w:rFonts w:ascii="Times New Roman" w:hAnsi="Times New Roman" w:cs="Times New Roman"/>
          <w:sz w:val="28"/>
          <w:szCs w:val="28"/>
        </w:rPr>
        <w:t xml:space="preserve"> </w:t>
      </w:r>
      <w:r w:rsidRPr="000F3824">
        <w:rPr>
          <w:rFonts w:ascii="Times New Roman" w:hAnsi="Times New Roman" w:cs="Times New Roman"/>
          <w:sz w:val="28"/>
          <w:szCs w:val="28"/>
        </w:rPr>
        <w:t>Повторяем тему «Тритоны».</w:t>
      </w:r>
      <w:r w:rsidR="000F3824" w:rsidRPr="000F3824">
        <w:rPr>
          <w:rFonts w:ascii="Times New Roman" w:hAnsi="Times New Roman" w:cs="Times New Roman"/>
          <w:sz w:val="28"/>
          <w:szCs w:val="28"/>
        </w:rPr>
        <w:t xml:space="preserve"> Посмотрите видео.</w:t>
      </w:r>
      <w:r w:rsidR="00AB61B3" w:rsidRPr="00AB61B3">
        <w:rPr>
          <w:rFonts w:ascii="Times New Roman" w:hAnsi="Times New Roman" w:cs="Times New Roman"/>
          <w:sz w:val="28"/>
          <w:szCs w:val="28"/>
        </w:rPr>
        <w:t xml:space="preserve"> </w:t>
      </w:r>
      <w:r w:rsidR="002D1B50">
        <w:rPr>
          <w:rFonts w:ascii="Times New Roman" w:hAnsi="Times New Roman" w:cs="Times New Roman"/>
          <w:sz w:val="28"/>
          <w:szCs w:val="28"/>
        </w:rPr>
        <w:t xml:space="preserve">Вспомните на каких ступеньках строятся увеличенная кварта и уменьшенная квинта, куда разрешаются. Не забываем повышать </w:t>
      </w:r>
      <w:r w:rsidR="002D1B5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2D1B50" w:rsidRPr="00E24A87">
        <w:rPr>
          <w:rFonts w:ascii="Times New Roman" w:hAnsi="Times New Roman" w:cs="Times New Roman"/>
          <w:sz w:val="28"/>
          <w:szCs w:val="28"/>
        </w:rPr>
        <w:t xml:space="preserve"> </w:t>
      </w:r>
      <w:r w:rsidR="002D1B50">
        <w:rPr>
          <w:rFonts w:ascii="Times New Roman" w:hAnsi="Times New Roman" w:cs="Times New Roman"/>
          <w:sz w:val="28"/>
          <w:szCs w:val="28"/>
        </w:rPr>
        <w:t>ступень</w:t>
      </w:r>
      <w:r w:rsidR="002D1B50">
        <w:rPr>
          <w:rFonts w:ascii="Times New Roman" w:hAnsi="Times New Roman" w:cs="Times New Roman"/>
          <w:sz w:val="28"/>
          <w:szCs w:val="28"/>
        </w:rPr>
        <w:t xml:space="preserve"> в гармоническом миноре.</w:t>
      </w:r>
    </w:p>
    <w:p w:rsidR="00E81059" w:rsidRDefault="002D1B5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253D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https://www.youtube.com/watch?v=-Y28bYdkIic</w:t>
        </w:r>
      </w:hyperlink>
    </w:p>
    <w:p w:rsidR="000F3824" w:rsidRDefault="00E81059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 xml:space="preserve"> </w:t>
      </w:r>
      <w:r w:rsidR="000F3824" w:rsidRPr="000F3824">
        <w:rPr>
          <w:rFonts w:ascii="Times New Roman" w:hAnsi="Times New Roman" w:cs="Times New Roman"/>
          <w:sz w:val="28"/>
          <w:szCs w:val="28"/>
        </w:rPr>
        <w:t>Постройте в нотной тетради тритоны с разрешением в тональностях с 4-мя знаками при ключе.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  <w:bookmarkStart w:id="2" w:name="_GoBack"/>
      <w:bookmarkEnd w:id="2"/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3C"/>
    <w:rsid w:val="000F3824"/>
    <w:rsid w:val="001F2FEC"/>
    <w:rsid w:val="002D1B50"/>
    <w:rsid w:val="00371D0B"/>
    <w:rsid w:val="003F21D0"/>
    <w:rsid w:val="00565C7C"/>
    <w:rsid w:val="00602646"/>
    <w:rsid w:val="00AB61B3"/>
    <w:rsid w:val="00B21FD2"/>
    <w:rsid w:val="00BB3515"/>
    <w:rsid w:val="00CC6A45"/>
    <w:rsid w:val="00DA2758"/>
    <w:rsid w:val="00E24A87"/>
    <w:rsid w:val="00E2744A"/>
    <w:rsid w:val="00E81059"/>
    <w:rsid w:val="00EA4F3C"/>
    <w:rsid w:val="00F9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64436"/>
  <w15:docId w15:val="{92DE20CF-9790-4594-B9B7-54C59144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-Y28bYdkIi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88A40-B32E-4340-BE7F-06555965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3</cp:revision>
  <dcterms:created xsi:type="dcterms:W3CDTF">2020-04-07T15:58:00Z</dcterms:created>
  <dcterms:modified xsi:type="dcterms:W3CDTF">2020-04-07T17:08:00Z</dcterms:modified>
</cp:coreProperties>
</file>